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САМОАНАЛИЗ УРОКА</w:t>
      </w:r>
      <w:r w:rsidR="008D21C7">
        <w:rPr>
          <w:b/>
          <w:bCs/>
          <w:color w:val="000000"/>
          <w:spacing w:val="-1"/>
          <w:sz w:val="27"/>
          <w:szCs w:val="27"/>
        </w:rPr>
        <w:t>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 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  <w:sz w:val="28"/>
          <w:szCs w:val="28"/>
        </w:rPr>
        <w:t>Данный  урок</w:t>
      </w:r>
      <w:proofErr w:type="gramEnd"/>
      <w:r>
        <w:rPr>
          <w:color w:val="000000"/>
          <w:sz w:val="28"/>
          <w:szCs w:val="28"/>
        </w:rPr>
        <w:t>  </w:t>
      </w:r>
      <w:r>
        <w:rPr>
          <w:b/>
          <w:bCs/>
          <w:i/>
          <w:iCs/>
          <w:color w:val="000000"/>
          <w:sz w:val="28"/>
          <w:szCs w:val="28"/>
        </w:rPr>
        <w:t>(по предмету ... ) </w:t>
      </w:r>
      <w:r>
        <w:rPr>
          <w:color w:val="000000"/>
          <w:sz w:val="28"/>
          <w:szCs w:val="28"/>
        </w:rPr>
        <w:t>является уроком </w:t>
      </w:r>
      <w:r>
        <w:rPr>
          <w:b/>
          <w:bCs/>
          <w:i/>
          <w:iCs/>
          <w:color w:val="000000"/>
          <w:sz w:val="28"/>
          <w:szCs w:val="28"/>
        </w:rPr>
        <w:t>№…</w:t>
      </w:r>
      <w:r>
        <w:rPr>
          <w:i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системе уроков </w:t>
      </w:r>
      <w:r>
        <w:rPr>
          <w:b/>
          <w:bCs/>
          <w:i/>
          <w:iCs/>
          <w:color w:val="000000"/>
          <w:sz w:val="28"/>
          <w:szCs w:val="28"/>
        </w:rPr>
        <w:t>по разделу</w:t>
      </w:r>
      <w:r>
        <w:rPr>
          <w:color w:val="000000"/>
          <w:sz w:val="28"/>
          <w:szCs w:val="28"/>
        </w:rPr>
        <w:t> … Тема урока: </w:t>
      </w:r>
      <w:r>
        <w:rPr>
          <w:b/>
          <w:bCs/>
          <w:i/>
          <w:iCs/>
          <w:color w:val="000000"/>
          <w:sz w:val="28"/>
          <w:szCs w:val="28"/>
        </w:rPr>
        <w:t>(назвать тему…)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Цели урока: </w:t>
      </w:r>
      <w:r>
        <w:rPr>
          <w:b/>
          <w:bCs/>
          <w:i/>
          <w:iCs/>
          <w:color w:val="000000"/>
          <w:sz w:val="27"/>
          <w:szCs w:val="27"/>
        </w:rPr>
        <w:t>образовательные…, воспитательные…, развивающие….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данном классе я поставила следующие </w:t>
      </w:r>
      <w:r>
        <w:rPr>
          <w:b/>
          <w:bCs/>
          <w:i/>
          <w:iCs/>
          <w:color w:val="000000"/>
          <w:sz w:val="27"/>
          <w:szCs w:val="27"/>
        </w:rPr>
        <w:t>задачи (указать задачи), направленные на формирование УУД (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личностные:…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>, познавательные: …, коммуникативные: …, регулятивные: …)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результате проведенного урока я предполагала получить следующие 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результаты:.</w:t>
      </w:r>
      <w:proofErr w:type="gramEnd"/>
      <w:r>
        <w:rPr>
          <w:color w:val="000000"/>
          <w:sz w:val="27"/>
          <w:szCs w:val="27"/>
        </w:rPr>
        <w:t> 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Это урок </w:t>
      </w:r>
      <w:r>
        <w:rPr>
          <w:b/>
          <w:bCs/>
          <w:i/>
          <w:iCs/>
          <w:color w:val="000000"/>
          <w:sz w:val="27"/>
          <w:szCs w:val="27"/>
        </w:rPr>
        <w:t>(указать тип урока).</w:t>
      </w:r>
      <w:r>
        <w:rPr>
          <w:color w:val="000000"/>
          <w:sz w:val="27"/>
          <w:szCs w:val="27"/>
        </w:rPr>
        <w:t> 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Он включал в себя </w:t>
      </w:r>
      <w:r>
        <w:rPr>
          <w:b/>
          <w:bCs/>
          <w:i/>
          <w:iCs/>
          <w:color w:val="000000"/>
          <w:sz w:val="28"/>
          <w:szCs w:val="28"/>
        </w:rPr>
        <w:t>(указать количество)</w:t>
      </w:r>
      <w:r>
        <w:rPr>
          <w:color w:val="000000"/>
          <w:sz w:val="28"/>
          <w:szCs w:val="28"/>
        </w:rPr>
        <w:t> этапов </w:t>
      </w:r>
      <w:r>
        <w:rPr>
          <w:b/>
          <w:bCs/>
          <w:i/>
          <w:iCs/>
          <w:color w:val="000000"/>
          <w:sz w:val="28"/>
          <w:szCs w:val="28"/>
        </w:rPr>
        <w:t>(структура урока).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При проведении урока я использовала современные образовательные технологии в соответствии с требованиями ФГОС </w:t>
      </w:r>
      <w:r>
        <w:rPr>
          <w:b/>
          <w:bCs/>
          <w:i/>
          <w:iCs/>
          <w:color w:val="000000"/>
          <w:sz w:val="28"/>
          <w:szCs w:val="28"/>
        </w:rPr>
        <w:t>(назвать 1 или несколько технологий) </w:t>
      </w:r>
      <w:r>
        <w:rPr>
          <w:color w:val="000000"/>
          <w:sz w:val="28"/>
          <w:szCs w:val="28"/>
        </w:rPr>
        <w:t>и использовала их на следующих этапах урока</w:t>
      </w:r>
      <w:r>
        <w:rPr>
          <w:b/>
          <w:bCs/>
          <w:i/>
          <w:iCs/>
          <w:color w:val="000000"/>
          <w:sz w:val="28"/>
          <w:szCs w:val="28"/>
        </w:rPr>
        <w:t> (указать этапы урока).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Чтобы добиться цели урока, я подобрала … </w:t>
      </w:r>
      <w:r>
        <w:rPr>
          <w:b/>
          <w:bCs/>
          <w:i/>
          <w:iCs/>
          <w:color w:val="000000"/>
          <w:sz w:val="28"/>
          <w:szCs w:val="28"/>
        </w:rPr>
        <w:t>(содержание урока: примеры, вопросы, задания), </w:t>
      </w:r>
      <w:r>
        <w:rPr>
          <w:color w:val="000000"/>
          <w:sz w:val="28"/>
          <w:szCs w:val="28"/>
        </w:rPr>
        <w:t>соответствующие возрастным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особенностям.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Материал урока оказался … </w:t>
      </w:r>
      <w:r>
        <w:rPr>
          <w:b/>
          <w:bCs/>
          <w:i/>
          <w:iCs/>
          <w:color w:val="000000"/>
          <w:sz w:val="28"/>
          <w:szCs w:val="28"/>
        </w:rPr>
        <w:t>(сложным, легким, интересным для учащихся и др.)</w:t>
      </w:r>
      <w:r>
        <w:rPr>
          <w:color w:val="000000"/>
          <w:sz w:val="28"/>
          <w:szCs w:val="28"/>
        </w:rPr>
        <w:t>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ходе урока была организована … (</w:t>
      </w:r>
      <w:r>
        <w:rPr>
          <w:b/>
          <w:bCs/>
          <w:i/>
          <w:iCs/>
          <w:color w:val="000000"/>
          <w:sz w:val="27"/>
          <w:szCs w:val="27"/>
        </w:rPr>
        <w:t>индивидуальная, фронтальная, групповая, коллективная)</w:t>
      </w:r>
      <w:r>
        <w:rPr>
          <w:color w:val="000000"/>
          <w:sz w:val="27"/>
          <w:szCs w:val="27"/>
        </w:rPr>
        <w:t> работа учащихся.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Наиболее эффективной оказался </w:t>
      </w:r>
      <w:r>
        <w:rPr>
          <w:b/>
          <w:bCs/>
          <w:i/>
          <w:iCs/>
          <w:color w:val="000000"/>
          <w:sz w:val="28"/>
          <w:szCs w:val="28"/>
        </w:rPr>
        <w:t>(указать вид работы),</w:t>
      </w:r>
      <w:r>
        <w:rPr>
          <w:color w:val="000000"/>
          <w:sz w:val="28"/>
          <w:szCs w:val="28"/>
        </w:rPr>
        <w:t> потому что </w:t>
      </w:r>
      <w:r>
        <w:rPr>
          <w:b/>
          <w:bCs/>
          <w:i/>
          <w:iCs/>
          <w:color w:val="000000"/>
          <w:sz w:val="28"/>
          <w:szCs w:val="28"/>
        </w:rPr>
        <w:t>(указать причину).</w:t>
      </w:r>
      <w:r>
        <w:rPr>
          <w:color w:val="000000"/>
          <w:sz w:val="28"/>
          <w:szCs w:val="28"/>
        </w:rPr>
        <w:t>  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Соотношение деятельности учитель-ученик </w:t>
      </w:r>
      <w:r>
        <w:rPr>
          <w:b/>
          <w:bCs/>
          <w:i/>
          <w:iCs/>
          <w:color w:val="000000"/>
          <w:sz w:val="28"/>
          <w:szCs w:val="28"/>
        </w:rPr>
        <w:t>соответствует</w:t>
      </w:r>
      <w:r>
        <w:rPr>
          <w:color w:val="000000"/>
          <w:sz w:val="28"/>
          <w:szCs w:val="28"/>
        </w:rPr>
        <w:t>/ </w:t>
      </w:r>
      <w:r>
        <w:rPr>
          <w:b/>
          <w:bCs/>
          <w:i/>
          <w:iCs/>
          <w:color w:val="000000"/>
          <w:sz w:val="28"/>
          <w:szCs w:val="28"/>
        </w:rPr>
        <w:t>не соответствует</w:t>
      </w:r>
      <w:r>
        <w:rPr>
          <w:color w:val="000000"/>
          <w:sz w:val="28"/>
          <w:szCs w:val="28"/>
        </w:rPr>
        <w:t> реализации личностно ориентированного подхода в обучении:</w:t>
      </w:r>
      <w:r>
        <w:rPr>
          <w:b/>
          <w:bCs/>
          <w:i/>
          <w:iCs/>
          <w:color w:val="000000"/>
          <w:sz w:val="28"/>
          <w:szCs w:val="28"/>
        </w:rPr>
        <w:t> (применение диалоговых форм общения, создание проблемных ситуаций, осуществление обратной связи, объем и характер самостоятельной работы).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На уроке мною использовались следующие средства обучения: </w:t>
      </w:r>
      <w:r>
        <w:rPr>
          <w:b/>
          <w:bCs/>
          <w:color w:val="000000"/>
          <w:sz w:val="27"/>
          <w:szCs w:val="27"/>
        </w:rPr>
        <w:t>(наглядный материал, различные источники информации и др.).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Темп урока</w:t>
      </w:r>
      <w:r>
        <w:rPr>
          <w:b/>
          <w:bCs/>
          <w:i/>
          <w:iCs/>
          <w:color w:val="000000"/>
          <w:sz w:val="27"/>
          <w:szCs w:val="27"/>
        </w:rPr>
        <w:t> быстрый/медленный; монотонный/динамичный/</w:t>
      </w:r>
      <w:r>
        <w:rPr>
          <w:i/>
          <w:iCs/>
          <w:color w:val="000000"/>
          <w:sz w:val="27"/>
          <w:szCs w:val="27"/>
        </w:rPr>
        <w:t>; </w:t>
      </w:r>
      <w:r>
        <w:rPr>
          <w:b/>
          <w:bCs/>
          <w:i/>
          <w:iCs/>
          <w:color w:val="000000"/>
          <w:sz w:val="27"/>
          <w:szCs w:val="27"/>
        </w:rPr>
        <w:t>исходя из возможностей класса</w:t>
      </w:r>
      <w:r>
        <w:rPr>
          <w:i/>
          <w:iCs/>
          <w:color w:val="000000"/>
          <w:sz w:val="27"/>
          <w:szCs w:val="27"/>
        </w:rPr>
        <w:t>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Распределение времени было </w:t>
      </w:r>
      <w:r>
        <w:rPr>
          <w:b/>
          <w:bCs/>
          <w:i/>
          <w:iCs/>
          <w:color w:val="000000"/>
          <w:sz w:val="27"/>
          <w:szCs w:val="27"/>
        </w:rPr>
        <w:t>рациональное/нерациональное.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Мне </w:t>
      </w:r>
      <w:r>
        <w:rPr>
          <w:b/>
          <w:bCs/>
          <w:color w:val="000000"/>
          <w:sz w:val="28"/>
          <w:szCs w:val="28"/>
        </w:rPr>
        <w:t>удалось/не удалось</w:t>
      </w:r>
      <w:r>
        <w:rPr>
          <w:color w:val="000000"/>
          <w:sz w:val="28"/>
          <w:szCs w:val="28"/>
        </w:rPr>
        <w:t> уложиться по времени.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Мне было </w:t>
      </w:r>
      <w:r>
        <w:rPr>
          <w:b/>
          <w:bCs/>
          <w:i/>
          <w:iCs/>
          <w:color w:val="000000"/>
          <w:sz w:val="27"/>
          <w:szCs w:val="27"/>
        </w:rPr>
        <w:t>(легко/тяжело)</w:t>
      </w:r>
      <w:r>
        <w:rPr>
          <w:color w:val="000000"/>
          <w:sz w:val="27"/>
          <w:szCs w:val="27"/>
        </w:rPr>
        <w:t> вести урок. Учащиеся включались в работу </w:t>
      </w:r>
      <w:r>
        <w:rPr>
          <w:b/>
          <w:bCs/>
          <w:i/>
          <w:iCs/>
          <w:color w:val="000000"/>
          <w:sz w:val="27"/>
          <w:szCs w:val="27"/>
        </w:rPr>
        <w:t>(активно, неохотно, тяжело). </w:t>
      </w:r>
      <w:r>
        <w:rPr>
          <w:color w:val="000000"/>
          <w:sz w:val="27"/>
          <w:szCs w:val="27"/>
        </w:rPr>
        <w:t> 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Меня</w:t>
      </w:r>
      <w:r>
        <w:rPr>
          <w:b/>
          <w:bCs/>
          <w:color w:val="000000"/>
          <w:sz w:val="28"/>
          <w:szCs w:val="28"/>
        </w:rPr>
        <w:t> порадовали</w:t>
      </w:r>
      <w:r>
        <w:rPr>
          <w:color w:val="000000"/>
          <w:sz w:val="28"/>
          <w:szCs w:val="28"/>
        </w:rPr>
        <w:t> </w:t>
      </w:r>
      <w:proofErr w:type="gramStart"/>
      <w:r>
        <w:rPr>
          <w:color w:val="000000"/>
          <w:sz w:val="28"/>
          <w:szCs w:val="28"/>
        </w:rPr>
        <w:t>… ,</w:t>
      </w:r>
      <w:proofErr w:type="gramEnd"/>
      <w:r>
        <w:rPr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удивили</w:t>
      </w:r>
      <w:r>
        <w:rPr>
          <w:color w:val="000000"/>
          <w:sz w:val="28"/>
          <w:szCs w:val="28"/>
        </w:rPr>
        <w:t> … , </w:t>
      </w:r>
      <w:r>
        <w:rPr>
          <w:b/>
          <w:bCs/>
          <w:color w:val="000000"/>
          <w:sz w:val="28"/>
          <w:szCs w:val="28"/>
        </w:rPr>
        <w:t>огорчили</w:t>
      </w:r>
      <w:r>
        <w:rPr>
          <w:color w:val="000000"/>
          <w:sz w:val="28"/>
          <w:szCs w:val="28"/>
        </w:rPr>
        <w:t> … (кто из учащихся?), потому что ….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Результаты урока </w:t>
      </w:r>
      <w:r>
        <w:rPr>
          <w:b/>
          <w:bCs/>
          <w:color w:val="000000"/>
          <w:sz w:val="27"/>
          <w:szCs w:val="27"/>
        </w:rPr>
        <w:t>совпадают/не совпадают</w:t>
      </w:r>
      <w:r>
        <w:rPr>
          <w:color w:val="000000"/>
          <w:sz w:val="27"/>
          <w:szCs w:val="27"/>
        </w:rPr>
        <w:t> с целью урока.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Я полагаю, что все научились …, что</w:t>
      </w:r>
      <w:r>
        <w:rPr>
          <w:b/>
          <w:bCs/>
          <w:color w:val="000000"/>
          <w:sz w:val="27"/>
          <w:szCs w:val="27"/>
        </w:rPr>
        <w:t> подтверждают результаты самоконтроля и самооценки учащихся.</w:t>
      </w:r>
    </w:p>
    <w:p w:rsidR="00BE59A1" w:rsidRDefault="00BE59A1" w:rsidP="00BE59A1">
      <w:pPr>
        <w:pStyle w:val="a3"/>
        <w:shd w:val="clear" w:color="auto" w:fill="FFFFFF"/>
        <w:spacing w:before="0" w:beforeAutospacing="0" w:after="0" w:afterAutospacing="0"/>
        <w:ind w:left="50" w:right="5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Домашнее задание имеет </w:t>
      </w:r>
      <w:r>
        <w:rPr>
          <w:b/>
          <w:bCs/>
          <w:i/>
          <w:iCs/>
          <w:color w:val="000000"/>
          <w:sz w:val="27"/>
          <w:szCs w:val="27"/>
        </w:rPr>
        <w:t>(оптимальный объем, предоставление права выбора, доступность и др.), </w:t>
      </w:r>
      <w:r>
        <w:rPr>
          <w:color w:val="000000"/>
          <w:sz w:val="27"/>
          <w:szCs w:val="27"/>
        </w:rPr>
        <w:t>поэтому (не) вызовет затруднения у учащихся.</w:t>
      </w:r>
    </w:p>
    <w:p w:rsidR="00BE59A1" w:rsidRDefault="00BE59A1" w:rsidP="000777EA">
      <w:pPr>
        <w:pStyle w:val="a3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7"/>
          <w:szCs w:val="27"/>
        </w:rPr>
        <w:t>В целом урок можно считать …</w:t>
      </w:r>
      <w:r w:rsidR="000777EA">
        <w:rPr>
          <w:color w:val="000000"/>
          <w:sz w:val="27"/>
          <w:szCs w:val="27"/>
        </w:rPr>
        <w:t>.</w:t>
      </w:r>
      <w:bookmarkStart w:id="0" w:name="_GoBack"/>
      <w:bookmarkEnd w:id="0"/>
    </w:p>
    <w:sectPr w:rsidR="00BE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8C4"/>
    <w:rsid w:val="000777EA"/>
    <w:rsid w:val="001C38C4"/>
    <w:rsid w:val="005D4145"/>
    <w:rsid w:val="008D21C7"/>
    <w:rsid w:val="00BE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1EAD6"/>
  <w15:docId w15:val="{CCCC7BE2-E064-40D2-8490-A4C25230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5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Светлана Михайловна</cp:lastModifiedBy>
  <cp:revision>4</cp:revision>
  <dcterms:created xsi:type="dcterms:W3CDTF">2021-04-19T17:18:00Z</dcterms:created>
  <dcterms:modified xsi:type="dcterms:W3CDTF">2025-02-07T03:27:00Z</dcterms:modified>
</cp:coreProperties>
</file>