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МИНИСТЕРСТВО П</w:t>
      </w:r>
      <w:r>
        <w:rPr>
          <w:rFonts w:ascii="Times New Roman" w:hAnsi="Times New Roman" w:cs="Times New Roman"/>
          <w:sz w:val="24"/>
        </w:rPr>
        <w:t>РОСВЕЩЕНИЯ РОССИЙСКОЙ ФЕДЕРАЦИИ</w:t>
      </w: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ПИСЬМО</w:t>
      </w: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</w:t>
      </w: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ДЛЯ ПЕДАГОГОВ ПО ПРО</w:t>
      </w:r>
      <w:r>
        <w:rPr>
          <w:rFonts w:ascii="Times New Roman" w:hAnsi="Times New Roman" w:cs="Times New Roman"/>
          <w:sz w:val="24"/>
        </w:rPr>
        <w:t>ФИЛАКТИКЕ ВОВЛЕЧЕНИЯ ПОДРОСТКОВ</w:t>
      </w: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В ДЕСТРУКТИВНЫЕ СУ</w:t>
      </w:r>
      <w:r>
        <w:rPr>
          <w:rFonts w:ascii="Times New Roman" w:hAnsi="Times New Roman" w:cs="Times New Roman"/>
          <w:sz w:val="24"/>
        </w:rPr>
        <w:t>БКУЛЬТУРЫ И НЕСАНКЦИОНИРОВАННЫЕ</w:t>
      </w:r>
    </w:p>
    <w:p w:rsidR="00023195" w:rsidRPr="00023195" w:rsidRDefault="00023195" w:rsidP="0002319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МАССОВЫЕ МЕРОПРИЯТИЯ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 xml:space="preserve"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 В основу Движения взята внутренняя культура и атрибутика банды "Редан" из аниме-сериала </w:t>
      </w:r>
      <w:proofErr w:type="spellStart"/>
      <w:r w:rsidRPr="00023195">
        <w:rPr>
          <w:rFonts w:ascii="Times New Roman" w:hAnsi="Times New Roman" w:cs="Times New Roman"/>
          <w:sz w:val="24"/>
        </w:rPr>
        <w:t>Hunter</w:t>
      </w:r>
      <w:proofErr w:type="spellEnd"/>
      <w:r w:rsidRPr="00023195">
        <w:rPr>
          <w:rFonts w:ascii="Times New Roman" w:hAnsi="Times New Roman" w:cs="Times New Roman"/>
          <w:sz w:val="24"/>
        </w:rPr>
        <w:t xml:space="preserve"> x </w:t>
      </w:r>
      <w:proofErr w:type="spellStart"/>
      <w:r w:rsidRPr="00023195">
        <w:rPr>
          <w:rFonts w:ascii="Times New Roman" w:hAnsi="Times New Roman" w:cs="Times New Roman"/>
          <w:sz w:val="24"/>
        </w:rPr>
        <w:t>Hunter</w:t>
      </w:r>
      <w:proofErr w:type="spellEnd"/>
      <w:r w:rsidRPr="00023195">
        <w:rPr>
          <w:rFonts w:ascii="Times New Roman" w:hAnsi="Times New Roman" w:cs="Times New Roman"/>
          <w:sz w:val="24"/>
        </w:rPr>
        <w:t>. Изначально публикуемый контент в созданных сторонниками аниме-сообществах в социальной сети "</w:t>
      </w:r>
      <w:proofErr w:type="spellStart"/>
      <w:r w:rsidRPr="00023195">
        <w:rPr>
          <w:rFonts w:ascii="Times New Roman" w:hAnsi="Times New Roman" w:cs="Times New Roman"/>
          <w:sz w:val="24"/>
        </w:rPr>
        <w:t>ВКонтакте</w:t>
      </w:r>
      <w:proofErr w:type="spellEnd"/>
      <w:r w:rsidRPr="00023195">
        <w:rPr>
          <w:rFonts w:ascii="Times New Roman" w:hAnsi="Times New Roman" w:cs="Times New Roman"/>
          <w:sz w:val="24"/>
        </w:rPr>
        <w:t>" связан с публикацией и обменом между пользователями аниме-иллюстрациями и мемами.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023195">
        <w:rPr>
          <w:rFonts w:ascii="Times New Roman" w:hAnsi="Times New Roman" w:cs="Times New Roman"/>
          <w:sz w:val="24"/>
        </w:rPr>
        <w:t>Телеграм</w:t>
      </w:r>
      <w:proofErr w:type="spellEnd"/>
      <w:r w:rsidRPr="00023195">
        <w:rPr>
          <w:rFonts w:ascii="Times New Roman" w:hAnsi="Times New Roman" w:cs="Times New Roman"/>
          <w:sz w:val="24"/>
        </w:rP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Какие признаки вовлечения в деструктивные сообщества должны привлечь внимание педагогов образовательных организаций: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1. Если обучающийся изменил внешний вид и/или стиль в одежде. К отличительным особенностям внешнего вида "</w:t>
      </w:r>
      <w:proofErr w:type="spellStart"/>
      <w:r w:rsidRPr="00023195">
        <w:rPr>
          <w:rFonts w:ascii="Times New Roman" w:hAnsi="Times New Roman" w:cs="Times New Roman"/>
          <w:sz w:val="24"/>
        </w:rPr>
        <w:t>редановцев</w:t>
      </w:r>
      <w:proofErr w:type="spellEnd"/>
      <w:r w:rsidRPr="00023195">
        <w:rPr>
          <w:rFonts w:ascii="Times New Roman" w:hAnsi="Times New Roman" w:cs="Times New Roman"/>
          <w:sz w:val="24"/>
        </w:rPr>
        <w:t>" стоит отнести следующие: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носят преимущественно черную одежду с изображением паука и цифрой внутри (самая популярная - 4). На свое усмотрение "</w:t>
      </w:r>
      <w:proofErr w:type="spellStart"/>
      <w:r w:rsidRPr="00023195">
        <w:rPr>
          <w:rFonts w:ascii="Times New Roman" w:hAnsi="Times New Roman" w:cs="Times New Roman"/>
          <w:sz w:val="24"/>
        </w:rPr>
        <w:t>редановцы</w:t>
      </w:r>
      <w:proofErr w:type="spellEnd"/>
      <w:r w:rsidRPr="00023195">
        <w:rPr>
          <w:rFonts w:ascii="Times New Roman" w:hAnsi="Times New Roman" w:cs="Times New Roman"/>
          <w:sz w:val="24"/>
        </w:rPr>
        <w:t>" дополняют образ деталями: перчатки с паутиной, дл</w:t>
      </w:r>
      <w:r>
        <w:rPr>
          <w:rFonts w:ascii="Times New Roman" w:hAnsi="Times New Roman" w:cs="Times New Roman"/>
          <w:sz w:val="24"/>
        </w:rPr>
        <w:t>инные черно-белые шарфы и т.д.;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большинство приверженцев Движен</w:t>
      </w:r>
      <w:r>
        <w:rPr>
          <w:rFonts w:ascii="Times New Roman" w:hAnsi="Times New Roman" w:cs="Times New Roman"/>
          <w:sz w:val="24"/>
        </w:rPr>
        <w:t>ия носит длинные черные волосы;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клетчатые штаны в сочетан</w:t>
      </w:r>
      <w:r>
        <w:rPr>
          <w:rFonts w:ascii="Times New Roman" w:hAnsi="Times New Roman" w:cs="Times New Roman"/>
          <w:sz w:val="24"/>
        </w:rPr>
        <w:t>ии с другими предметами одежды;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2. Если обучающийся на своей странице в социальных сетях проявляет следующую активность: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 xml:space="preserve">- выкладывает свои фотографии в униформе соответствующего стиля с подписями "хочу к вам", "примите к паукам", "хочу в редан", "возьмите в семью", </w:t>
      </w:r>
      <w:r>
        <w:rPr>
          <w:rFonts w:ascii="Times New Roman" w:hAnsi="Times New Roman" w:cs="Times New Roman"/>
          <w:sz w:val="24"/>
        </w:rPr>
        <w:t>"как круто быть с вами" и т.п.;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заполняет свой аккаунт стилистически</w:t>
      </w:r>
      <w:r>
        <w:rPr>
          <w:rFonts w:ascii="Times New Roman" w:hAnsi="Times New Roman" w:cs="Times New Roman"/>
          <w:sz w:val="24"/>
        </w:rPr>
        <w:t>ми изображениями паука "Редан";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 xml:space="preserve">- в публикациях поддерживает организацию массовых драк и/или размещает информацию о готовности участвовать в массовых </w:t>
      </w:r>
      <w:r>
        <w:rPr>
          <w:rFonts w:ascii="Times New Roman" w:hAnsi="Times New Roman" w:cs="Times New Roman"/>
          <w:sz w:val="24"/>
        </w:rPr>
        <w:t>драках, о местах их проведения;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в публикациях информирует об участиях в т</w:t>
      </w:r>
      <w:r>
        <w:rPr>
          <w:rFonts w:ascii="Times New Roman" w:hAnsi="Times New Roman" w:cs="Times New Roman"/>
          <w:sz w:val="24"/>
        </w:rPr>
        <w:t>ематических "сходках" Движения;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 xml:space="preserve">- сообщает о своем противостоянии с другими субкультурами </w:t>
      </w:r>
      <w:r>
        <w:rPr>
          <w:rFonts w:ascii="Times New Roman" w:hAnsi="Times New Roman" w:cs="Times New Roman"/>
          <w:sz w:val="24"/>
        </w:rPr>
        <w:t>на фоне причастности к "Редан";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подписан на тематические сообщества "Редан", распространяет о них информацию.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lastRenderedPageBreak/>
        <w:t>При выявлении данных маркеров важно комплексно выстроить работу по оказанию психолого-пед</w:t>
      </w:r>
      <w:r>
        <w:rPr>
          <w:rFonts w:ascii="Times New Roman" w:hAnsi="Times New Roman" w:cs="Times New Roman"/>
          <w:sz w:val="24"/>
        </w:rPr>
        <w:t>агогической помощи обучающимся: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сообщить о предполагаемых рисках вовлеченности обучающегося в субкультуру педагогу-психологу образовательной органи</w:t>
      </w:r>
      <w:r>
        <w:rPr>
          <w:rFonts w:ascii="Times New Roman" w:hAnsi="Times New Roman" w:cs="Times New Roman"/>
          <w:sz w:val="24"/>
        </w:rPr>
        <w:t>зации и классному руководителю;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проинформировать родителей (законных представителей) обучающегося и выработать е</w:t>
      </w:r>
      <w:r>
        <w:rPr>
          <w:rFonts w:ascii="Times New Roman" w:hAnsi="Times New Roman" w:cs="Times New Roman"/>
          <w:sz w:val="24"/>
        </w:rPr>
        <w:t>диную воспитательную стратегию;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проинформировать администрацию образовательной организации о необходимости применения к обучающемуся комплексных мер профилактической работы.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В целях предупреждения вовлечения несовершеннолетних в деструктивные субкультуры предлагается реализация профилактических</w:t>
      </w:r>
      <w:r>
        <w:rPr>
          <w:rFonts w:ascii="Times New Roman" w:hAnsi="Times New Roman" w:cs="Times New Roman"/>
          <w:sz w:val="24"/>
        </w:rPr>
        <w:t xml:space="preserve"> мер по следующим направлениям: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усовершенствование массовых форм социально-культурной и досуговой жизни подростков и молодежи, устранение негативных социальных и культурных факторов, способствующих девиантному поведению, за счет активного приобщения молодежи к творческой деятельности, организации и модернизации организаций дополнительного образования, содержательная деятельность которых будет основана на индивидуально-личностном подходе и направлена на реализацию актуальных потребностей, творческого пот</w:t>
      </w:r>
      <w:r>
        <w:rPr>
          <w:rFonts w:ascii="Times New Roman" w:hAnsi="Times New Roman" w:cs="Times New Roman"/>
          <w:sz w:val="24"/>
        </w:rPr>
        <w:t>енциала формирующейся личности;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раннее выявление несовершеннолетних группы риска и реализация мероприятий по оказанию адресной психолого-педагогической по</w:t>
      </w:r>
      <w:r>
        <w:rPr>
          <w:rFonts w:ascii="Times New Roman" w:hAnsi="Times New Roman" w:cs="Times New Roman"/>
          <w:sz w:val="24"/>
        </w:rPr>
        <w:t>мощи и социализации подростков;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правовое просвещение и формирование правово</w:t>
      </w:r>
      <w:r>
        <w:rPr>
          <w:rFonts w:ascii="Times New Roman" w:hAnsi="Times New Roman" w:cs="Times New Roman"/>
          <w:sz w:val="24"/>
        </w:rPr>
        <w:t>го сознания несовершеннолетних;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родительское просвещение и профила</w:t>
      </w:r>
      <w:r>
        <w:rPr>
          <w:rFonts w:ascii="Times New Roman" w:hAnsi="Times New Roman" w:cs="Times New Roman"/>
          <w:sz w:val="24"/>
        </w:rPr>
        <w:t>ктика семейного неблагополучия;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- формирование благоприятного психологического климата в образовательных организациях, обеспечение педагогического и психологического "посредничества" в разрешении возрастных кризисов обучающихся, а также межличностных конфликтов внутри коллективов обучающихся.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Особый акцент следует делать и на привлечение молодых лидеров к формированию представлений о социальной ответственности за деструктивные действия, транслированию социально приемлемых ценностей, возможно также привлечение их к обучению и процессам медиации.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К несовершеннолетним, принимающим участие в протестных и социально опасных акциях, рекомендуется применение мер воспитательного и просветительского характера, в том числе проведение профилактических бесед о возможных последствиях участия в подобных мероприятиях.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23195">
        <w:rPr>
          <w:rFonts w:ascii="Times New Roman" w:hAnsi="Times New Roman" w:cs="Times New Roman"/>
          <w:sz w:val="24"/>
        </w:rPr>
        <w:t>Кроме того, общей профилактической мерой, способствующей снижению вовлечения подростков в деструктивные субкультуры, может являться организация групповых форм взаимодействия среди подростков при посредничестве педагога или психолога для формирования коммуникативных умений и развития навыков разрешения межличностных конфликтов. Таким образом, воспитательную работу по направлению несовершеннолетних на продуктивные пути социализации рекомендуется выстраивать на индивидуальном, межличностном и групповом уровнях, что обеспечивает системность психолого-педагогического воздействия.</w:t>
      </w:r>
    </w:p>
    <w:p w:rsidR="00023195" w:rsidRPr="00023195" w:rsidRDefault="00023195" w:rsidP="00023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23195" w:rsidRPr="0002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195"/>
    <w:rsid w:val="00023195"/>
    <w:rsid w:val="004C4D6B"/>
    <w:rsid w:val="004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EC65"/>
  <w15:docId w15:val="{A8FBAD5C-F5DD-45EE-B1C0-9853C0A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Ирина Кравцова</cp:lastModifiedBy>
  <cp:revision>3</cp:revision>
  <dcterms:created xsi:type="dcterms:W3CDTF">2023-05-26T04:57:00Z</dcterms:created>
  <dcterms:modified xsi:type="dcterms:W3CDTF">2024-02-14T05:28:00Z</dcterms:modified>
</cp:coreProperties>
</file>